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dp7hf7t404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Шаблон використання методу 5W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g47d0n5sg0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Визначення проблеми або ситуації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Опис ситуації: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Чітко сформулюйте, що саме ви аналізуєте (наприклад, новий продукт на ринку або зниження продажів).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htwow79f1az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Застосування 5W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Хто? (Who?)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Цільова аудиторія:</w:t>
      </w:r>
      <w:r w:rsidDel="00000000" w:rsidR="00000000" w:rsidRPr="00000000">
        <w:rPr>
          <w:rtl w:val="0"/>
        </w:rPr>
        <w:t xml:space="preserve"> Хто є основними учасниками ситуації? Хто на це впливає?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Приклад запитань:</w:t>
      </w:r>
      <w:r w:rsidDel="00000000" w:rsidR="00000000" w:rsidRPr="00000000">
        <w:rPr>
          <w:rtl w:val="0"/>
        </w:rPr>
        <w:t xml:space="preserve"> Хто є вашими клієнтами або конкурентами? Хто залучений до процесу?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Що? (What?)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Суть проблеми:</w:t>
      </w:r>
      <w:r w:rsidDel="00000000" w:rsidR="00000000" w:rsidRPr="00000000">
        <w:rPr>
          <w:rtl w:val="0"/>
        </w:rPr>
        <w:t xml:space="preserve"> Що саме відбувається? Які ключові події або дії мають місце?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Приклад запитань:</w:t>
      </w:r>
      <w:r w:rsidDel="00000000" w:rsidR="00000000" w:rsidRPr="00000000">
        <w:rPr>
          <w:rtl w:val="0"/>
        </w:rPr>
        <w:t xml:space="preserve"> Що є головною метою проекту? Що спричинило ситуацію?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Коли? (When?)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Часові рамки:</w:t>
      </w:r>
      <w:r w:rsidDel="00000000" w:rsidR="00000000" w:rsidRPr="00000000">
        <w:rPr>
          <w:rtl w:val="0"/>
        </w:rPr>
        <w:t xml:space="preserve"> Коли це відбувається? Які ключові дати або періоди важливі?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Приклад запитань:</w:t>
      </w:r>
      <w:r w:rsidDel="00000000" w:rsidR="00000000" w:rsidRPr="00000000">
        <w:rPr>
          <w:rtl w:val="0"/>
        </w:rPr>
        <w:t xml:space="preserve"> Коли виникла проблема? Коли очікується завершення проекту?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Де? (Where?)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Локація:</w:t>
      </w:r>
      <w:r w:rsidDel="00000000" w:rsidR="00000000" w:rsidRPr="00000000">
        <w:rPr>
          <w:rtl w:val="0"/>
        </w:rPr>
        <w:t xml:space="preserve"> Де це відбувається? Які місця або платформи залучені?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Приклад запитань:</w:t>
      </w:r>
      <w:r w:rsidDel="00000000" w:rsidR="00000000" w:rsidRPr="00000000">
        <w:rPr>
          <w:rtl w:val="0"/>
        </w:rPr>
        <w:t xml:space="preserve"> Де відбувається більшість продажів? Де розташовані основні ресурси?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Чому? (Why?)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Причини та мотиви:</w:t>
      </w:r>
      <w:r w:rsidDel="00000000" w:rsidR="00000000" w:rsidRPr="00000000">
        <w:rPr>
          <w:rtl w:val="0"/>
        </w:rPr>
        <w:t xml:space="preserve"> Чому це відбувається? Які основні причини або мотиви стоять за ситуацією?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Приклад запитань:</w:t>
      </w:r>
      <w:r w:rsidDel="00000000" w:rsidR="00000000" w:rsidRPr="00000000">
        <w:rPr>
          <w:rtl w:val="0"/>
        </w:rPr>
        <w:t xml:space="preserve"> Чому обрано цю стратегію? Чому клієнти обирають ваш продукт?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mkyn3ydhnrz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Аналіз та висновки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Визначення ключових тем: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Після відповіді на всі питання, визначте ключові теми та інсайти.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Виявлення можливостей: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 основі зібраної інформації визначте можливості для покращення або інновацій.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Стратегічні рішення: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Розробіть рекомендації або плани дій для вирішення проблеми або покращення ситуації.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qvdlmbj71l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Звітність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Документування: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Створіть звіт або презентацію з результатами аналізу та рекомендаціями.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Обговорення: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Поширте результати серед команди або керівництва для подальшого обговорення та прийняття рішень.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z1ycx2lew999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Додаткові поради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Будьте конкретними: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Намагайтеся надавати конкретні відповіді, які можуть бути легко використані для розробки стратегії.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Залучайте експертів: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Включайте до обговорення людей з різних відділів або з різним досвідом для отримання різноманітних точок зору.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Реалізуйте зібрані дані: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Переконайтеся, що зібрані дані перетворюються на дієві кроки та рішення.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